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05" w:rsidRPr="001C33B1" w:rsidRDefault="00207305" w:rsidP="001C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05"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207305" w:rsidRPr="00207305" w:rsidRDefault="00207305" w:rsidP="00207305">
      <w:pPr>
        <w:rPr>
          <w:rFonts w:ascii="Times New Roman" w:hAnsi="Times New Roman" w:cs="Times New Roman"/>
          <w:sz w:val="24"/>
          <w:szCs w:val="24"/>
        </w:rPr>
      </w:pPr>
      <w:r w:rsidRPr="00207305">
        <w:rPr>
          <w:rFonts w:ascii="Times New Roman" w:hAnsi="Times New Roman" w:cs="Times New Roman"/>
          <w:sz w:val="24"/>
          <w:szCs w:val="24"/>
        </w:rPr>
        <w:t>1. Перечень работ, услуг в соответствии с Общероссийским классификатором</w:t>
      </w:r>
      <w:r w:rsidR="00CB430A">
        <w:rPr>
          <w:rFonts w:ascii="Times New Roman" w:hAnsi="Times New Roman" w:cs="Times New Roman"/>
          <w:sz w:val="24"/>
          <w:szCs w:val="24"/>
        </w:rPr>
        <w:t xml:space="preserve"> продукции по видам</w:t>
      </w:r>
      <w:r w:rsidRPr="00207305">
        <w:rPr>
          <w:rFonts w:ascii="Times New Roman" w:hAnsi="Times New Roman" w:cs="Times New Roman"/>
          <w:sz w:val="24"/>
          <w:szCs w:val="24"/>
        </w:rPr>
        <w:t xml:space="preserve"> </w:t>
      </w:r>
      <w:r w:rsidR="00CB430A">
        <w:rPr>
          <w:rFonts w:ascii="Times New Roman" w:hAnsi="Times New Roman" w:cs="Times New Roman"/>
          <w:sz w:val="24"/>
          <w:szCs w:val="24"/>
        </w:rPr>
        <w:t>экономической деятельности (ОКПД2) ОК 034-2014 (КДЕС 2008</w:t>
      </w:r>
      <w:r w:rsidRPr="0020730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0"/>
        <w:gridCol w:w="2696"/>
        <w:gridCol w:w="3549"/>
      </w:tblGrid>
      <w:tr w:rsidR="001B7309" w:rsidRPr="00F34947" w:rsidTr="00266023">
        <w:tc>
          <w:tcPr>
            <w:tcW w:w="3100" w:type="dxa"/>
          </w:tcPr>
          <w:p w:rsidR="001B7309" w:rsidRPr="00F34947" w:rsidRDefault="001B7309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sz w:val="24"/>
                <w:szCs w:val="24"/>
              </w:rPr>
              <w:t>Раздел (код латинского алфавита), класс, подкл</w:t>
            </w:r>
            <w:r w:rsidR="00CB430A">
              <w:rPr>
                <w:rFonts w:ascii="Times New Roman" w:hAnsi="Times New Roman" w:cs="Times New Roman"/>
                <w:sz w:val="24"/>
                <w:szCs w:val="24"/>
              </w:rPr>
              <w:t>асс, группа, подгруппа, вид ОКП</w:t>
            </w:r>
            <w:r w:rsidRPr="00F34947">
              <w:rPr>
                <w:rFonts w:ascii="Times New Roman" w:hAnsi="Times New Roman" w:cs="Times New Roman"/>
                <w:sz w:val="24"/>
                <w:szCs w:val="24"/>
              </w:rPr>
              <w:t xml:space="preserve">Д2  </w:t>
            </w:r>
          </w:p>
        </w:tc>
        <w:tc>
          <w:tcPr>
            <w:tcW w:w="2696" w:type="dxa"/>
          </w:tcPr>
          <w:p w:rsidR="001B7309" w:rsidRPr="00F34947" w:rsidRDefault="00CB430A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ОКП</w:t>
            </w:r>
            <w:r w:rsidR="00871DB0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3549" w:type="dxa"/>
          </w:tcPr>
          <w:p w:rsidR="001B7309" w:rsidRPr="00F34947" w:rsidRDefault="001B7309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D6776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</w:tr>
      <w:tr w:rsidR="001B7309" w:rsidRPr="007041E5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1B7309" w:rsidRPr="005F289E" w:rsidRDefault="001B7309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  <w:r w:rsidR="005A2745" w:rsidRPr="005F289E">
              <w:rPr>
                <w:rFonts w:ascii="Times New Roman" w:hAnsi="Times New Roman" w:cs="Times New Roman"/>
                <w:sz w:val="24"/>
                <w:szCs w:val="24"/>
              </w:rPr>
              <w:t>.11.120</w:t>
            </w:r>
          </w:p>
        </w:tc>
        <w:tc>
          <w:tcPr>
            <w:tcW w:w="2696" w:type="dxa"/>
          </w:tcPr>
          <w:p w:rsidR="001B7309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Котлы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пароводогрейные</w:t>
            </w:r>
            <w:proofErr w:type="spellEnd"/>
          </w:p>
        </w:tc>
        <w:tc>
          <w:tcPr>
            <w:tcW w:w="3549" w:type="dxa"/>
          </w:tcPr>
          <w:p w:rsidR="001B7309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Ремонт котла ПТВМ-30М№2</w:t>
            </w:r>
          </w:p>
        </w:tc>
      </w:tr>
      <w:tr w:rsidR="005A2745" w:rsidRPr="007041E5" w:rsidTr="005A2745">
        <w:trPr>
          <w:trHeight w:val="539"/>
        </w:trPr>
        <w:tc>
          <w:tcPr>
            <w:tcW w:w="3100" w:type="dxa"/>
            <w:shd w:val="clear" w:color="auto" w:fill="auto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33.12.11</w:t>
            </w:r>
          </w:p>
        </w:tc>
        <w:tc>
          <w:tcPr>
            <w:tcW w:w="2696" w:type="dxa"/>
          </w:tcPr>
          <w:p w:rsidR="005A2745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  <w:tc>
          <w:tcPr>
            <w:tcW w:w="3549" w:type="dxa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газовых клапанов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форкамер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(ГФК)</w:t>
            </w:r>
          </w:p>
        </w:tc>
      </w:tr>
      <w:tr w:rsidR="005A2745" w:rsidRPr="007041E5" w:rsidTr="005A2745">
        <w:trPr>
          <w:trHeight w:val="539"/>
        </w:trPr>
        <w:tc>
          <w:tcPr>
            <w:tcW w:w="3100" w:type="dxa"/>
            <w:shd w:val="clear" w:color="auto" w:fill="auto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33.12.14.000</w:t>
            </w:r>
          </w:p>
        </w:tc>
        <w:tc>
          <w:tcPr>
            <w:tcW w:w="2696" w:type="dxa"/>
          </w:tcPr>
          <w:p w:rsidR="005A2745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камер, печей и печных горелок</w:t>
            </w:r>
          </w:p>
        </w:tc>
        <w:tc>
          <w:tcPr>
            <w:tcW w:w="3549" w:type="dxa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ГПА №2 ТО 40 000 турбокомпрессоров (с заменой соплового аппарата)</w:t>
            </w:r>
          </w:p>
        </w:tc>
      </w:tr>
      <w:tr w:rsidR="005A2745" w:rsidRPr="007041E5" w:rsidTr="005A2745">
        <w:trPr>
          <w:trHeight w:val="539"/>
        </w:trPr>
        <w:tc>
          <w:tcPr>
            <w:tcW w:w="3100" w:type="dxa"/>
            <w:shd w:val="clear" w:color="auto" w:fill="auto"/>
          </w:tcPr>
          <w:p w:rsidR="005A2745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33.12.29</w:t>
            </w:r>
            <w:r w:rsidR="005F289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696" w:type="dxa"/>
          </w:tcPr>
          <w:p w:rsidR="005A2745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3549" w:type="dxa"/>
          </w:tcPr>
          <w:p w:rsidR="005A2745" w:rsidRPr="005A2745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4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аварий </w:t>
            </w:r>
            <w:proofErr w:type="spellStart"/>
            <w:r w:rsidRPr="005A2745">
              <w:rPr>
                <w:rFonts w:ascii="Times New Roman" w:hAnsi="Times New Roman" w:cs="Times New Roman"/>
                <w:sz w:val="24"/>
                <w:szCs w:val="24"/>
              </w:rPr>
              <w:t>Jenbacher</w:t>
            </w:r>
            <w:proofErr w:type="spellEnd"/>
          </w:p>
        </w:tc>
      </w:tr>
      <w:tr w:rsidR="005F289E" w:rsidRPr="005F289E" w:rsidTr="005A2745">
        <w:trPr>
          <w:trHeight w:val="539"/>
        </w:trPr>
        <w:tc>
          <w:tcPr>
            <w:tcW w:w="3100" w:type="dxa"/>
            <w:vMerge w:val="restart"/>
            <w:shd w:val="clear" w:color="auto" w:fill="auto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33.12.11.000</w:t>
            </w:r>
          </w:p>
        </w:tc>
        <w:tc>
          <w:tcPr>
            <w:tcW w:w="2696" w:type="dxa"/>
            <w:vMerge w:val="restart"/>
          </w:tcPr>
          <w:p w:rsidR="005A2745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  <w:tc>
          <w:tcPr>
            <w:tcW w:w="3549" w:type="dxa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ГПА №1 ТО 60 000</w:t>
            </w:r>
          </w:p>
        </w:tc>
      </w:tr>
      <w:tr w:rsidR="005F289E" w:rsidRPr="005F289E" w:rsidTr="005A2745">
        <w:trPr>
          <w:trHeight w:val="539"/>
        </w:trPr>
        <w:tc>
          <w:tcPr>
            <w:tcW w:w="3100" w:type="dxa"/>
            <w:vMerge/>
            <w:shd w:val="clear" w:color="auto" w:fill="auto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ГПА №2 ТО 45 000</w:t>
            </w:r>
          </w:p>
        </w:tc>
      </w:tr>
      <w:tr w:rsidR="005F289E" w:rsidRPr="005F289E" w:rsidTr="005A2745">
        <w:trPr>
          <w:trHeight w:val="307"/>
        </w:trPr>
        <w:tc>
          <w:tcPr>
            <w:tcW w:w="3100" w:type="dxa"/>
            <w:vMerge/>
            <w:shd w:val="clear" w:color="auto" w:fill="auto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A2745" w:rsidRPr="005F289E" w:rsidRDefault="005A274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ГПА №2 ТО 40 000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 w:val="restart"/>
            <w:shd w:val="clear" w:color="auto" w:fill="auto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71.20.11</w:t>
            </w:r>
          </w:p>
        </w:tc>
        <w:tc>
          <w:tcPr>
            <w:tcW w:w="2696" w:type="dxa"/>
            <w:vMerge w:val="restart"/>
          </w:tcPr>
          <w:p w:rsidR="009C3BBE" w:rsidRPr="005F289E" w:rsidRDefault="00432BD3" w:rsidP="0012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 и анализа состава и чистоты веществ</w:t>
            </w:r>
          </w:p>
        </w:tc>
        <w:tc>
          <w:tcPr>
            <w:tcW w:w="3549" w:type="dxa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замеров загрязняющих веществ на источниках выбросов в атмосферный воздух (с учетом замеров для разработки проектной документации) и лабораторных исследований проб выбросов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/>
            <w:shd w:val="clear" w:color="auto" w:fill="auto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Проведение замеров и лабораторных исследований выбросов, шума и вибрации на границе СЗЗ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/>
            <w:shd w:val="clear" w:color="auto" w:fill="auto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отбору проб и проведению количественного </w:t>
            </w: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химического анализа природных (поверхностных) вод р.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Собь</w:t>
            </w:r>
            <w:proofErr w:type="spellEnd"/>
          </w:p>
        </w:tc>
      </w:tr>
      <w:tr w:rsidR="005F289E" w:rsidRPr="005F289E" w:rsidTr="00266023">
        <w:trPr>
          <w:trHeight w:val="412"/>
        </w:trPr>
        <w:tc>
          <w:tcPr>
            <w:tcW w:w="3100" w:type="dxa"/>
            <w:vMerge/>
            <w:shd w:val="clear" w:color="auto" w:fill="auto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3BBE" w:rsidRPr="005F289E" w:rsidRDefault="009C3BB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отбору проб и проведению лабораторных исследований для производственного контроля качества холодной и горячей питьевой воды, подаваемой для питьевых и хозяйственно-бытовых нужд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централизованных систем питьевого водоснабжения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 w:val="restart"/>
            <w:shd w:val="clear" w:color="auto" w:fill="auto"/>
          </w:tcPr>
          <w:p w:rsidR="009C3BBE" w:rsidRPr="005F289E" w:rsidRDefault="009C3BBE" w:rsidP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43.22.11.110</w:t>
            </w:r>
          </w:p>
        </w:tc>
        <w:tc>
          <w:tcPr>
            <w:tcW w:w="2696" w:type="dxa"/>
            <w:vMerge w:val="restart"/>
          </w:tcPr>
          <w:p w:rsidR="009C3BBE" w:rsidRPr="005F289E" w:rsidRDefault="00432BD3" w:rsidP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549" w:type="dxa"/>
          </w:tcPr>
          <w:p w:rsidR="009C3BBE" w:rsidRPr="005F289E" w:rsidRDefault="009C3BBE" w:rsidP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трубопроводной продукции для ремонта участка водовода от котельной до КОС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/>
            <w:shd w:val="clear" w:color="auto" w:fill="auto"/>
          </w:tcPr>
          <w:p w:rsidR="009C3BBE" w:rsidRPr="005F289E" w:rsidRDefault="009C3BBE" w:rsidP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3BBE" w:rsidRPr="005F289E" w:rsidRDefault="009C3BBE" w:rsidP="00C0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:rsidR="009C3BBE" w:rsidRPr="005F289E" w:rsidRDefault="009C3BBE" w:rsidP="00C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участка водовода от котельной до КОС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от насосной станции 2-го водоподъема до насосной станции 4-го водоподъема</w:t>
            </w:r>
          </w:p>
        </w:tc>
      </w:tr>
      <w:tr w:rsidR="005F289E" w:rsidRPr="005F289E" w:rsidTr="009C3BBE">
        <w:trPr>
          <w:trHeight w:val="886"/>
        </w:trPr>
        <w:tc>
          <w:tcPr>
            <w:tcW w:w="3100" w:type="dxa"/>
            <w:vMerge w:val="restart"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42.21.22.110</w:t>
            </w:r>
          </w:p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9C3BBE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воды или сточных вод</w:t>
            </w:r>
          </w:p>
        </w:tc>
        <w:tc>
          <w:tcPr>
            <w:tcW w:w="3549" w:type="dxa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сетей канализации от КК186 до КК235,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5F289E" w:rsidRPr="005F289E" w:rsidTr="00266023">
        <w:trPr>
          <w:trHeight w:val="180"/>
        </w:trPr>
        <w:tc>
          <w:tcPr>
            <w:tcW w:w="3100" w:type="dxa"/>
            <w:vMerge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сетей канализации от КК240 до КК242,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vMerge w:val="restart"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42.22</w:t>
            </w:r>
            <w:r w:rsidR="002050CD" w:rsidRPr="005F289E">
              <w:rPr>
                <w:rFonts w:ascii="Times New Roman" w:hAnsi="Times New Roman" w:cs="Times New Roman"/>
                <w:sz w:val="24"/>
                <w:szCs w:val="24"/>
              </w:rPr>
              <w:t>.12.110</w:t>
            </w:r>
          </w:p>
        </w:tc>
        <w:tc>
          <w:tcPr>
            <w:tcW w:w="2696" w:type="dxa"/>
            <w:vMerge w:val="restart"/>
          </w:tcPr>
          <w:p w:rsidR="009C3BBE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местные</w:t>
            </w:r>
          </w:p>
        </w:tc>
        <w:tc>
          <w:tcPr>
            <w:tcW w:w="3549" w:type="dxa"/>
          </w:tcPr>
          <w:p w:rsidR="009C3BBE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ВЛ-10кВ фидер №6 от опоры №35 до опоры №52</w:t>
            </w:r>
          </w:p>
        </w:tc>
      </w:tr>
      <w:tr w:rsidR="005F289E" w:rsidRPr="005F289E" w:rsidTr="002050CD">
        <w:trPr>
          <w:trHeight w:val="1150"/>
        </w:trPr>
        <w:tc>
          <w:tcPr>
            <w:tcW w:w="3100" w:type="dxa"/>
            <w:vMerge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КЛ-10кВ фидер №18 (ЗРУ-10кВ-II-ТП21 с подключением ТП10)</w:t>
            </w:r>
          </w:p>
        </w:tc>
      </w:tr>
      <w:tr w:rsidR="005F289E" w:rsidRPr="005F289E" w:rsidTr="002050CD">
        <w:trPr>
          <w:trHeight w:val="1691"/>
        </w:trPr>
        <w:tc>
          <w:tcPr>
            <w:tcW w:w="3100" w:type="dxa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проводные</w:t>
            </w: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соправождение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АСУ, ТП (настройка, наладка); сервисное обслуживание АСУ ТП основного и вспомогательного оборудования ТЭС SKADA</w:t>
            </w:r>
          </w:p>
        </w:tc>
      </w:tr>
      <w:tr w:rsidR="005F289E" w:rsidRPr="005F289E" w:rsidTr="002050CD">
        <w:trPr>
          <w:trHeight w:val="2537"/>
        </w:trPr>
        <w:tc>
          <w:tcPr>
            <w:tcW w:w="3100" w:type="dxa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для реализации мероприятий по совершенствованию физической защиты и антитеррористической защищенности объекта, ТЭС Харп-12</w:t>
            </w:r>
          </w:p>
        </w:tc>
      </w:tr>
      <w:tr w:rsidR="002050CD" w:rsidRPr="005F289E" w:rsidTr="002050CD">
        <w:trPr>
          <w:trHeight w:val="2537"/>
        </w:trPr>
        <w:tc>
          <w:tcPr>
            <w:tcW w:w="3100" w:type="dxa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инженерно-технического характера</w:t>
            </w: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Jenbacher</w:t>
            </w:r>
            <w:proofErr w:type="spellEnd"/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80.20</w:t>
            </w:r>
            <w:r w:rsidR="002050CD" w:rsidRPr="005F28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6" w:type="dxa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  <w:tc>
          <w:tcPr>
            <w:tcW w:w="3549" w:type="dxa"/>
          </w:tcPr>
          <w:p w:rsidR="009C3BBE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пожарной сигнализации</w:t>
            </w:r>
          </w:p>
        </w:tc>
      </w:tr>
      <w:tr w:rsidR="002050CD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круглосуточной физической охране опасного производственного объекта, имеющего категорию класса опасности «низкий» -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электростанция (ГПТЭС), ЯНАО, Приуральский р-он, с.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, ул. Обская 13. Обеспечение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и пропускного режима, охрана имущества Заказчика, обеспечение антитеррористической защищенности охраняемого объекта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9C3BBE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2696" w:type="dxa"/>
          </w:tcPr>
          <w:p w:rsidR="009C3BBE" w:rsidRPr="005F289E" w:rsidRDefault="00432BD3" w:rsidP="002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  <w:tc>
          <w:tcPr>
            <w:tcW w:w="3549" w:type="dxa"/>
          </w:tcPr>
          <w:p w:rsidR="009C3BBE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монтажные работы по объекту "Создание автоматической системы коммерческого учета электрической энергии (АСКУЭЭ)"</w:t>
            </w:r>
          </w:p>
        </w:tc>
      </w:tr>
      <w:tr w:rsidR="005F289E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50CD" w:rsidRPr="005F289E">
              <w:rPr>
                <w:rFonts w:ascii="Times New Roman" w:hAnsi="Times New Roman" w:cs="Times New Roman"/>
                <w:sz w:val="24"/>
                <w:szCs w:val="24"/>
              </w:rPr>
              <w:t>.12.10</w:t>
            </w:r>
          </w:p>
        </w:tc>
        <w:tc>
          <w:tcPr>
            <w:tcW w:w="2696" w:type="dxa"/>
          </w:tcPr>
          <w:p w:rsidR="009C3BBE" w:rsidRPr="005F289E" w:rsidRDefault="00432BD3" w:rsidP="0087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9" w:type="dxa"/>
          </w:tcPr>
          <w:p w:rsidR="009C3BBE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рулейной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автоматики (РЗА)</w:t>
            </w:r>
          </w:p>
        </w:tc>
      </w:tr>
      <w:tr w:rsidR="005F289E" w:rsidRPr="005F289E" w:rsidTr="002050CD">
        <w:trPr>
          <w:trHeight w:val="1431"/>
        </w:trPr>
        <w:tc>
          <w:tcPr>
            <w:tcW w:w="3100" w:type="dxa"/>
            <w:vMerge w:val="restart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42.99</w:t>
            </w:r>
          </w:p>
        </w:tc>
        <w:tc>
          <w:tcPr>
            <w:tcW w:w="2696" w:type="dxa"/>
            <w:vMerge w:val="restart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  <w:tc>
          <w:tcPr>
            <w:tcW w:w="3549" w:type="dxa"/>
          </w:tcPr>
          <w:p w:rsidR="002050CD" w:rsidRPr="005F289E" w:rsidRDefault="002050CD" w:rsidP="002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монтажные работы по объекту "Реконструкция контрольно-пропускного пункта ТЭС Харп-12"</w:t>
            </w:r>
          </w:p>
        </w:tc>
      </w:tr>
      <w:tr w:rsidR="005F289E" w:rsidRPr="005F289E" w:rsidTr="00266023">
        <w:trPr>
          <w:trHeight w:val="967"/>
        </w:trPr>
        <w:tc>
          <w:tcPr>
            <w:tcW w:w="3100" w:type="dxa"/>
            <w:vMerge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монтажные работы по объекту "Реконструкция защитного ограждения ТЭС Харп-12"</w:t>
            </w:r>
          </w:p>
        </w:tc>
      </w:tr>
      <w:tr w:rsidR="005F289E" w:rsidRPr="005F289E" w:rsidTr="002050CD">
        <w:trPr>
          <w:trHeight w:val="90"/>
        </w:trPr>
        <w:tc>
          <w:tcPr>
            <w:tcW w:w="3100" w:type="dxa"/>
            <w:shd w:val="clear" w:color="auto" w:fill="auto"/>
          </w:tcPr>
          <w:p w:rsidR="002050CD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49.41.20.000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аренде грузовых транспортных средств с водителем</w:t>
            </w:r>
          </w:p>
        </w:tc>
        <w:tc>
          <w:tcPr>
            <w:tcW w:w="3549" w:type="dxa"/>
          </w:tcPr>
          <w:p w:rsidR="002050CD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грузоподъемными машинами и автотракторной техникой для нужд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</w:t>
            </w:r>
          </w:p>
        </w:tc>
      </w:tr>
      <w:tr w:rsidR="009C3BBE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</w:tc>
        <w:tc>
          <w:tcPr>
            <w:tcW w:w="2696" w:type="dxa"/>
          </w:tcPr>
          <w:p w:rsidR="009C3BBE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  <w:tc>
          <w:tcPr>
            <w:tcW w:w="3549" w:type="dxa"/>
          </w:tcPr>
          <w:p w:rsidR="009C3BBE" w:rsidRPr="005F289E" w:rsidRDefault="009C3BBE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услуги по проверке пожарных гидрантов на водоотдачу</w:t>
            </w:r>
          </w:p>
        </w:tc>
      </w:tr>
      <w:tr w:rsidR="002050CD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42.21.22.120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горячей воды</w:t>
            </w: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технологическому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присоединениюо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"Спортивно-оздоровительный комплекс"</w:t>
            </w:r>
          </w:p>
        </w:tc>
      </w:tr>
      <w:tr w:rsidR="002050CD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42.21.13.110</w:t>
            </w:r>
          </w:p>
        </w:tc>
        <w:tc>
          <w:tcPr>
            <w:tcW w:w="2696" w:type="dxa"/>
          </w:tcPr>
          <w:p w:rsidR="002050CD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Скважина водозаборная</w:t>
            </w:r>
          </w:p>
        </w:tc>
        <w:tc>
          <w:tcPr>
            <w:tcW w:w="3549" w:type="dxa"/>
          </w:tcPr>
          <w:p w:rsidR="002050CD" w:rsidRPr="005F289E" w:rsidRDefault="002050CD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Реконструкция насосной станции 1-го водоподъема</w:t>
            </w:r>
          </w:p>
        </w:tc>
      </w:tr>
      <w:tr w:rsidR="009C1AF0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  <w:tc>
          <w:tcPr>
            <w:tcW w:w="2696" w:type="dxa"/>
          </w:tcPr>
          <w:p w:rsidR="009C1AF0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центрального теплового пункта ЦТП№2</w:t>
            </w:r>
          </w:p>
        </w:tc>
      </w:tr>
      <w:tr w:rsidR="009C1AF0" w:rsidRPr="005F289E" w:rsidTr="00266023">
        <w:trPr>
          <w:trHeight w:val="83"/>
        </w:trPr>
        <w:tc>
          <w:tcPr>
            <w:tcW w:w="3100" w:type="dxa"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2696" w:type="dxa"/>
          </w:tcPr>
          <w:p w:rsidR="009C1AF0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утилизации опасных отходов</w:t>
            </w: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сбору, транспортированию, утилизации или обезвреживанию отходов I-IV классов опасности, образованных в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 в 2022 г.</w:t>
            </w:r>
          </w:p>
        </w:tc>
      </w:tr>
      <w:tr w:rsidR="005F289E" w:rsidRPr="005F289E" w:rsidTr="009C1AF0">
        <w:trPr>
          <w:trHeight w:val="45"/>
        </w:trPr>
        <w:tc>
          <w:tcPr>
            <w:tcW w:w="3100" w:type="dxa"/>
            <w:vMerge w:val="restart"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74.90.13</w:t>
            </w:r>
          </w:p>
        </w:tc>
        <w:tc>
          <w:tcPr>
            <w:tcW w:w="2696" w:type="dxa"/>
            <w:vMerge w:val="restart"/>
          </w:tcPr>
          <w:p w:rsidR="009C1AF0" w:rsidRPr="005F289E" w:rsidRDefault="00432BD3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окружающей среды</w:t>
            </w: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и согласованию проекта нормативов допустимого сброса загрязняющих веществ в водный объект</w:t>
            </w:r>
          </w:p>
        </w:tc>
      </w:tr>
      <w:tr w:rsidR="005F289E" w:rsidRPr="005F289E" w:rsidTr="00266023">
        <w:trPr>
          <w:trHeight w:val="45"/>
        </w:trPr>
        <w:tc>
          <w:tcPr>
            <w:tcW w:w="3100" w:type="dxa"/>
            <w:vMerge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инвентаризации отходов в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-Газ", паспортизация отходов, расчет и согласование класса токсичности отходов, расчет норматива образования отходов для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</w:t>
            </w:r>
          </w:p>
        </w:tc>
      </w:tr>
      <w:tr w:rsidR="005F289E" w:rsidRPr="005F289E" w:rsidTr="00266023">
        <w:trPr>
          <w:trHeight w:val="45"/>
        </w:trPr>
        <w:tc>
          <w:tcPr>
            <w:tcW w:w="3100" w:type="dxa"/>
            <w:vMerge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1AF0" w:rsidRPr="005F289E" w:rsidRDefault="009C1AF0" w:rsidP="009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инвентаризации источников выбросов загрязняющих </w:t>
            </w: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атмосферный воздух, разработка, согласование, экспертиза Проекта Предельно допустимых выбросов (Проект ПДВ) источников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</w:t>
            </w:r>
          </w:p>
        </w:tc>
      </w:tr>
      <w:tr w:rsidR="005F289E" w:rsidRPr="005F289E" w:rsidTr="00266023">
        <w:trPr>
          <w:trHeight w:val="45"/>
        </w:trPr>
        <w:tc>
          <w:tcPr>
            <w:tcW w:w="3100" w:type="dxa"/>
            <w:vMerge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Плана мероприятий при неблагоприятных метеоусловиях (НМУ) для источников выбросов загрязняющих веществ в атмосферный воздух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</w:t>
            </w:r>
          </w:p>
        </w:tc>
      </w:tr>
      <w:tr w:rsidR="005F289E" w:rsidRPr="005F289E" w:rsidTr="00266023">
        <w:trPr>
          <w:trHeight w:val="45"/>
        </w:trPr>
        <w:tc>
          <w:tcPr>
            <w:tcW w:w="3100" w:type="dxa"/>
            <w:vMerge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и согласованию проекта САНИТАРНО-ЗАЩИТНОЙ ЗОНЫ (СЗЗ) для площадок АО "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-Газ"</w:t>
            </w:r>
          </w:p>
        </w:tc>
      </w:tr>
      <w:tr w:rsidR="005F289E" w:rsidRPr="005F289E" w:rsidTr="00266023">
        <w:trPr>
          <w:trHeight w:val="45"/>
        </w:trPr>
        <w:tc>
          <w:tcPr>
            <w:tcW w:w="3100" w:type="dxa"/>
            <w:vMerge/>
            <w:shd w:val="clear" w:color="auto" w:fill="auto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C1AF0" w:rsidRPr="005F289E" w:rsidRDefault="009C1AF0" w:rsidP="002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программы производственного экологического контроля (ПЭК)</w:t>
            </w:r>
          </w:p>
        </w:tc>
      </w:tr>
    </w:tbl>
    <w:p w:rsidR="009C1AF0" w:rsidRPr="005F289E" w:rsidRDefault="009C1AF0" w:rsidP="00207305">
      <w:pPr>
        <w:rPr>
          <w:rFonts w:ascii="Times New Roman" w:hAnsi="Times New Roman" w:cs="Times New Roman"/>
          <w:sz w:val="24"/>
          <w:szCs w:val="24"/>
        </w:rPr>
      </w:pPr>
    </w:p>
    <w:p w:rsidR="00207305" w:rsidRPr="005F289E" w:rsidRDefault="00207305" w:rsidP="00207305">
      <w:pPr>
        <w:rPr>
          <w:rFonts w:ascii="Times New Roman" w:hAnsi="Times New Roman" w:cs="Times New Roman"/>
          <w:sz w:val="24"/>
          <w:szCs w:val="24"/>
        </w:rPr>
      </w:pPr>
      <w:r w:rsidRPr="005F289E">
        <w:rPr>
          <w:rFonts w:ascii="Times New Roman" w:hAnsi="Times New Roman" w:cs="Times New Roman"/>
          <w:sz w:val="24"/>
          <w:szCs w:val="24"/>
        </w:rPr>
        <w:t>2. Перечень продукции в соответствии с Общероссийским классификатором продукции по видам экономической деятельности (ОКПД2) ОК 034-2014 (КПЕС 2008)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2638"/>
        <w:gridCol w:w="3538"/>
      </w:tblGrid>
      <w:tr w:rsidR="005F289E" w:rsidRPr="005F289E" w:rsidTr="00266023">
        <w:tc>
          <w:tcPr>
            <w:tcW w:w="3169" w:type="dxa"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Раздел (код латинского алфавита), класс, подкласс, группа, подгруппа, вид, категория, подкатегория ОКПД2</w:t>
            </w:r>
          </w:p>
        </w:tc>
        <w:tc>
          <w:tcPr>
            <w:tcW w:w="2638" w:type="dxa"/>
          </w:tcPr>
          <w:p w:rsidR="00EC18A6" w:rsidRPr="005F289E" w:rsidRDefault="007D677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Наименование ОКПД2</w:t>
            </w:r>
          </w:p>
        </w:tc>
        <w:tc>
          <w:tcPr>
            <w:tcW w:w="3538" w:type="dxa"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D6776"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</w:tr>
      <w:tr w:rsidR="005F289E" w:rsidRPr="005F289E" w:rsidTr="00CF0AA1">
        <w:trPr>
          <w:trHeight w:val="828"/>
        </w:trPr>
        <w:tc>
          <w:tcPr>
            <w:tcW w:w="3169" w:type="dxa"/>
          </w:tcPr>
          <w:p w:rsidR="009C1AF0" w:rsidRPr="005F289E" w:rsidRDefault="009C1AF0" w:rsidP="00207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638" w:type="dxa"/>
          </w:tcPr>
          <w:p w:rsidR="009C1AF0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Целлюлоза, бумага и картон</w:t>
            </w:r>
          </w:p>
        </w:tc>
        <w:tc>
          <w:tcPr>
            <w:tcW w:w="3538" w:type="dxa"/>
          </w:tcPr>
          <w:p w:rsidR="009C1AF0" w:rsidRPr="005F289E" w:rsidRDefault="009C1AF0" w:rsidP="00207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офисной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2638" w:type="dxa"/>
          </w:tcPr>
          <w:p w:rsidR="00EC18A6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  <w:tc>
          <w:tcPr>
            <w:tcW w:w="3538" w:type="dxa"/>
          </w:tcPr>
          <w:p w:rsidR="00EC18A6" w:rsidRPr="005F289E" w:rsidRDefault="009C1AF0" w:rsidP="00207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очищающих средств по ТБ для нужд предприятия (мыло, порошок, очищающая паста, защитный крем)</w:t>
            </w:r>
          </w:p>
        </w:tc>
      </w:tr>
      <w:tr w:rsidR="005F289E" w:rsidRPr="005F289E" w:rsidTr="00C94B74">
        <w:trPr>
          <w:trHeight w:val="2218"/>
        </w:trPr>
        <w:tc>
          <w:tcPr>
            <w:tcW w:w="3169" w:type="dxa"/>
          </w:tcPr>
          <w:p w:rsidR="009C1AF0" w:rsidRPr="005F289E" w:rsidRDefault="009C1AF0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38" w:type="dxa"/>
          </w:tcPr>
          <w:p w:rsidR="009C1AF0" w:rsidRPr="005F289E" w:rsidRDefault="00432BD3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  <w:tc>
          <w:tcPr>
            <w:tcW w:w="3538" w:type="dxa"/>
          </w:tcPr>
          <w:p w:rsidR="009C1AF0" w:rsidRPr="005F289E" w:rsidRDefault="009C1AF0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электрооборудования </w:t>
            </w:r>
            <w:proofErr w:type="gram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и  кабельно</w:t>
            </w:r>
            <w:proofErr w:type="gram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-проводниковой продукции (из них тепло - 375 000; вода - 54 000; стоки - 78 000; ТЭС -  5 500; НЭС - 483 000, ГПТЭС - 542 000)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79292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46.42</w:t>
            </w:r>
            <w:r w:rsidR="009C1AF0" w:rsidRPr="005F28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38" w:type="dxa"/>
          </w:tcPr>
          <w:p w:rsidR="00EC18A6" w:rsidRPr="005F289E" w:rsidRDefault="00432BD3" w:rsidP="00EC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одеждой</w:t>
            </w:r>
          </w:p>
        </w:tc>
        <w:tc>
          <w:tcPr>
            <w:tcW w:w="3538" w:type="dxa"/>
          </w:tcPr>
          <w:p w:rsidR="00EC18A6" w:rsidRPr="005F289E" w:rsidRDefault="009C1AF0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и СИЗ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42.21.22.120</w:t>
            </w:r>
          </w:p>
        </w:tc>
        <w:tc>
          <w:tcPr>
            <w:tcW w:w="2638" w:type="dxa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прокладке местных </w:t>
            </w: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горячей воды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материалов для технологического </w:t>
            </w: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объекта "Спортивно-оздоровительный комплекс"</w:t>
            </w:r>
          </w:p>
        </w:tc>
      </w:tr>
      <w:tr w:rsidR="005F289E" w:rsidRPr="005F289E" w:rsidTr="00266023">
        <w:tc>
          <w:tcPr>
            <w:tcW w:w="3169" w:type="dxa"/>
            <w:vMerge w:val="restart"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25.73</w:t>
            </w:r>
            <w:r w:rsidR="009344CC" w:rsidRPr="005F289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638" w:type="dxa"/>
            <w:vMerge w:val="restart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Инструмент прочий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приборов учета ГВС, ХВС :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50,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40,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25,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5F289E" w:rsidRPr="005F289E" w:rsidTr="00266023">
        <w:tc>
          <w:tcPr>
            <w:tcW w:w="3169" w:type="dxa"/>
            <w:vMerge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учета тепловой энергии</w:t>
            </w:r>
          </w:p>
        </w:tc>
      </w:tr>
      <w:tr w:rsidR="005F289E" w:rsidRPr="005F289E" w:rsidTr="009344CC">
        <w:trPr>
          <w:trHeight w:val="1633"/>
        </w:trPr>
        <w:tc>
          <w:tcPr>
            <w:tcW w:w="3169" w:type="dxa"/>
            <w:vMerge/>
          </w:tcPr>
          <w:p w:rsidR="009344CC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344CC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44CC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инструмента для производственных нужд (из них тепло - 305 500; вода - 56 000;  стоки - 142 500;  ТЭС - 122 000; НЭС -34 000, ЭТЛ - 60 000, ГПТЭС - 13 000)</w:t>
            </w:r>
          </w:p>
        </w:tc>
      </w:tr>
      <w:tr w:rsidR="005F289E" w:rsidRPr="005F289E" w:rsidTr="00266023">
        <w:tc>
          <w:tcPr>
            <w:tcW w:w="3169" w:type="dxa"/>
            <w:vMerge w:val="restart"/>
          </w:tcPr>
          <w:p w:rsidR="00EC18A6" w:rsidRPr="005F289E" w:rsidRDefault="009344CC" w:rsidP="001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42.22.12.110</w:t>
            </w:r>
          </w:p>
        </w:tc>
        <w:tc>
          <w:tcPr>
            <w:tcW w:w="2638" w:type="dxa"/>
            <w:vMerge w:val="restart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местные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 электротехнической продукции для ремонта ВЛ-10кВ фидер №6 от опоры №35 до опоры №52</w:t>
            </w:r>
          </w:p>
        </w:tc>
      </w:tr>
      <w:tr w:rsidR="005F289E" w:rsidRPr="005F289E" w:rsidTr="00266023">
        <w:tc>
          <w:tcPr>
            <w:tcW w:w="3169" w:type="dxa"/>
            <w:vMerge/>
          </w:tcPr>
          <w:p w:rsidR="00EC18A6" w:rsidRPr="005F289E" w:rsidRDefault="00EC18A6" w:rsidP="001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 электротехнической продукции для ремонта КЛ-10кВ фидер №18 (ЗРУ-10кВ-II-ТП21 с подключением ТП10) (материалы)</w:t>
            </w:r>
          </w:p>
        </w:tc>
      </w:tr>
      <w:tr w:rsidR="005F289E" w:rsidRPr="005F289E" w:rsidTr="00266023">
        <w:tc>
          <w:tcPr>
            <w:tcW w:w="3169" w:type="dxa"/>
            <w:vMerge w:val="restart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42.21.22.110</w:t>
            </w:r>
          </w:p>
        </w:tc>
        <w:tc>
          <w:tcPr>
            <w:tcW w:w="2638" w:type="dxa"/>
            <w:vMerge w:val="restart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воды или сточных вод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трубопроводной продукции для ремонта сетей канализации от КК186 до КК235,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5F289E" w:rsidRPr="005F289E" w:rsidTr="00266023">
        <w:tc>
          <w:tcPr>
            <w:tcW w:w="3169" w:type="dxa"/>
            <w:vMerge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трубопроводной продукции для ремонта сетей канализации от КК240 до КК242,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2638" w:type="dxa"/>
          </w:tcPr>
          <w:p w:rsidR="00EC18A6" w:rsidRPr="005F289E" w:rsidRDefault="005F289E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дезенфицирующих</w:t>
            </w:r>
            <w:proofErr w:type="spellEnd"/>
            <w:r w:rsidRPr="005F289E">
              <w:rPr>
                <w:rFonts w:ascii="Times New Roman" w:hAnsi="Times New Roman" w:cs="Times New Roman"/>
                <w:sz w:val="24"/>
                <w:szCs w:val="24"/>
              </w:rPr>
              <w:t xml:space="preserve"> и антисептических средств</w:t>
            </w:r>
          </w:p>
        </w:tc>
      </w:tr>
      <w:tr w:rsidR="005F289E" w:rsidRPr="005F289E" w:rsidTr="00266023">
        <w:tc>
          <w:tcPr>
            <w:tcW w:w="3169" w:type="dxa"/>
            <w:vMerge w:val="restart"/>
          </w:tcPr>
          <w:p w:rsidR="00792928" w:rsidRPr="005F289E" w:rsidRDefault="0079292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  <w:r w:rsidR="009344CC" w:rsidRPr="005F289E">
              <w:rPr>
                <w:rFonts w:ascii="Times New Roman" w:hAnsi="Times New Roman" w:cs="Times New Roman"/>
                <w:sz w:val="24"/>
                <w:szCs w:val="24"/>
              </w:rPr>
              <w:t>.63.130</w:t>
            </w:r>
          </w:p>
        </w:tc>
        <w:tc>
          <w:tcPr>
            <w:tcW w:w="2638" w:type="dxa"/>
            <w:vMerge w:val="restart"/>
          </w:tcPr>
          <w:p w:rsidR="00792928" w:rsidRPr="005F289E" w:rsidRDefault="005F289E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Счетчики производства или потребления электроэнергии</w:t>
            </w:r>
          </w:p>
        </w:tc>
        <w:tc>
          <w:tcPr>
            <w:tcW w:w="3538" w:type="dxa"/>
          </w:tcPr>
          <w:p w:rsidR="00792928" w:rsidRPr="005F289E" w:rsidRDefault="009344CC" w:rsidP="007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учета (однофазные, трехфазные без ТТ)</w:t>
            </w:r>
          </w:p>
        </w:tc>
      </w:tr>
      <w:tr w:rsidR="005F289E" w:rsidRPr="005F289E" w:rsidTr="00266023">
        <w:tc>
          <w:tcPr>
            <w:tcW w:w="3169" w:type="dxa"/>
            <w:vMerge/>
          </w:tcPr>
          <w:p w:rsidR="00792928" w:rsidRPr="005F289E" w:rsidRDefault="0079292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92928" w:rsidRPr="005F289E" w:rsidRDefault="00792928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2928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учета (трехфазные с ТТ)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28.11.4</w:t>
            </w:r>
          </w:p>
        </w:tc>
        <w:tc>
          <w:tcPr>
            <w:tcW w:w="2638" w:type="dxa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Части двигателей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выполнения технического обслуживания ГПА и ДГ в 2022 году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  <w:tc>
          <w:tcPr>
            <w:tcW w:w="2638" w:type="dxa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строительства склада резервного (жидкого) топлива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EC18A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10.82</w:t>
            </w:r>
          </w:p>
        </w:tc>
        <w:tc>
          <w:tcPr>
            <w:tcW w:w="2638" w:type="dxa"/>
          </w:tcPr>
          <w:p w:rsidR="00EC18A6" w:rsidRPr="005F289E" w:rsidRDefault="007D6776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Какао, шоколад и изделия кондитерские сахаристые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</w:t>
            </w:r>
          </w:p>
        </w:tc>
      </w:tr>
      <w:tr w:rsidR="005F289E" w:rsidRPr="005F289E" w:rsidTr="009344CC">
        <w:trPr>
          <w:trHeight w:val="1405"/>
        </w:trPr>
        <w:tc>
          <w:tcPr>
            <w:tcW w:w="3169" w:type="dxa"/>
          </w:tcPr>
          <w:p w:rsidR="009344CC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2638" w:type="dxa"/>
          </w:tcPr>
          <w:p w:rsidR="009344CC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  <w:tc>
          <w:tcPr>
            <w:tcW w:w="3538" w:type="dxa"/>
          </w:tcPr>
          <w:p w:rsidR="009344CC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растворов, лабораторного оборудования и материалов (из них: тепло - 104 000; стоки - 176 000; НЭС - 2 500)</w:t>
            </w:r>
          </w:p>
        </w:tc>
      </w:tr>
      <w:tr w:rsidR="005F289E" w:rsidRPr="005F289E" w:rsidTr="00266023">
        <w:tc>
          <w:tcPr>
            <w:tcW w:w="3169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2638" w:type="dxa"/>
          </w:tcPr>
          <w:p w:rsidR="00EC18A6" w:rsidRPr="005F289E" w:rsidRDefault="005F289E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(из них: тепло - 120 000; стоки - 32 000; ТЭС - 42 000; АУП - 112 000)</w:t>
            </w:r>
          </w:p>
        </w:tc>
      </w:tr>
      <w:tr w:rsidR="005F289E" w:rsidRPr="005F289E" w:rsidTr="004701C3">
        <w:trPr>
          <w:trHeight w:val="1266"/>
        </w:trPr>
        <w:tc>
          <w:tcPr>
            <w:tcW w:w="3169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2638" w:type="dxa"/>
          </w:tcPr>
          <w:p w:rsidR="00EC18A6" w:rsidRPr="005F289E" w:rsidRDefault="009F3BAA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A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  <w:bookmarkStart w:id="0" w:name="_GoBack"/>
            <w:bookmarkEnd w:id="0"/>
          </w:p>
        </w:tc>
        <w:tc>
          <w:tcPr>
            <w:tcW w:w="3538" w:type="dxa"/>
          </w:tcPr>
          <w:p w:rsidR="00EC18A6" w:rsidRPr="005F289E" w:rsidRDefault="009344CC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9E">
              <w:rPr>
                <w:rFonts w:ascii="Times New Roman" w:hAnsi="Times New Roman" w:cs="Times New Roman"/>
                <w:sz w:val="24"/>
                <w:szCs w:val="24"/>
              </w:rPr>
              <w:t>Приобретение РТИ для производственных нужд (из них: тепло - 78 000; ТЭС - 25 000)</w:t>
            </w:r>
          </w:p>
        </w:tc>
      </w:tr>
    </w:tbl>
    <w:p w:rsidR="00207305" w:rsidRPr="005F289E" w:rsidRDefault="00207305" w:rsidP="00207305">
      <w:pPr>
        <w:rPr>
          <w:rFonts w:ascii="Times New Roman" w:hAnsi="Times New Roman" w:cs="Times New Roman"/>
          <w:sz w:val="24"/>
          <w:szCs w:val="24"/>
        </w:rPr>
      </w:pPr>
    </w:p>
    <w:sectPr w:rsidR="00207305" w:rsidRPr="005F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06210"/>
    <w:rsid w:val="00014B9D"/>
    <w:rsid w:val="00084695"/>
    <w:rsid w:val="00085226"/>
    <w:rsid w:val="000A2D96"/>
    <w:rsid w:val="000B5F59"/>
    <w:rsid w:val="00111C87"/>
    <w:rsid w:val="00114AE8"/>
    <w:rsid w:val="00121761"/>
    <w:rsid w:val="0012695E"/>
    <w:rsid w:val="0016423D"/>
    <w:rsid w:val="00167058"/>
    <w:rsid w:val="0019793C"/>
    <w:rsid w:val="001B4654"/>
    <w:rsid w:val="001B7309"/>
    <w:rsid w:val="001C33B1"/>
    <w:rsid w:val="001D54A7"/>
    <w:rsid w:val="001E048E"/>
    <w:rsid w:val="001E12DE"/>
    <w:rsid w:val="002050CD"/>
    <w:rsid w:val="00207305"/>
    <w:rsid w:val="00234DFB"/>
    <w:rsid w:val="00236582"/>
    <w:rsid w:val="0024735A"/>
    <w:rsid w:val="0026251D"/>
    <w:rsid w:val="00266023"/>
    <w:rsid w:val="00276EFA"/>
    <w:rsid w:val="002C7556"/>
    <w:rsid w:val="002C778E"/>
    <w:rsid w:val="002E2C94"/>
    <w:rsid w:val="002F7180"/>
    <w:rsid w:val="003262CC"/>
    <w:rsid w:val="003571CF"/>
    <w:rsid w:val="003829CB"/>
    <w:rsid w:val="003A1959"/>
    <w:rsid w:val="003B1700"/>
    <w:rsid w:val="004025F3"/>
    <w:rsid w:val="00432BD3"/>
    <w:rsid w:val="00452CAB"/>
    <w:rsid w:val="00454E18"/>
    <w:rsid w:val="004701C3"/>
    <w:rsid w:val="00471500"/>
    <w:rsid w:val="0048173D"/>
    <w:rsid w:val="004917AD"/>
    <w:rsid w:val="00502AC1"/>
    <w:rsid w:val="00513BD7"/>
    <w:rsid w:val="005277E1"/>
    <w:rsid w:val="00557B10"/>
    <w:rsid w:val="005750DB"/>
    <w:rsid w:val="00576EAA"/>
    <w:rsid w:val="005A2745"/>
    <w:rsid w:val="005F289E"/>
    <w:rsid w:val="00685011"/>
    <w:rsid w:val="006923EB"/>
    <w:rsid w:val="006B46BA"/>
    <w:rsid w:val="006B4F61"/>
    <w:rsid w:val="006C4F11"/>
    <w:rsid w:val="007041E5"/>
    <w:rsid w:val="00741F40"/>
    <w:rsid w:val="00742F2A"/>
    <w:rsid w:val="0074332F"/>
    <w:rsid w:val="00763BF8"/>
    <w:rsid w:val="00772860"/>
    <w:rsid w:val="00777BF3"/>
    <w:rsid w:val="00792928"/>
    <w:rsid w:val="007D6776"/>
    <w:rsid w:val="007F6FE0"/>
    <w:rsid w:val="00800BF9"/>
    <w:rsid w:val="00850A4A"/>
    <w:rsid w:val="00871DB0"/>
    <w:rsid w:val="0087497F"/>
    <w:rsid w:val="00883355"/>
    <w:rsid w:val="008B7C21"/>
    <w:rsid w:val="008C616A"/>
    <w:rsid w:val="008D739D"/>
    <w:rsid w:val="00901C4E"/>
    <w:rsid w:val="00932FB5"/>
    <w:rsid w:val="009344CC"/>
    <w:rsid w:val="009526B8"/>
    <w:rsid w:val="009557D2"/>
    <w:rsid w:val="00995E3D"/>
    <w:rsid w:val="009A4D59"/>
    <w:rsid w:val="009B3400"/>
    <w:rsid w:val="009C1AF0"/>
    <w:rsid w:val="009C3BBE"/>
    <w:rsid w:val="009C4C0C"/>
    <w:rsid w:val="009E0B1B"/>
    <w:rsid w:val="009F3BAA"/>
    <w:rsid w:val="00A0684A"/>
    <w:rsid w:val="00A12E30"/>
    <w:rsid w:val="00A1497C"/>
    <w:rsid w:val="00A21352"/>
    <w:rsid w:val="00A30285"/>
    <w:rsid w:val="00A407AC"/>
    <w:rsid w:val="00A70F6A"/>
    <w:rsid w:val="00A77A10"/>
    <w:rsid w:val="00A97654"/>
    <w:rsid w:val="00AA1AC2"/>
    <w:rsid w:val="00AC580A"/>
    <w:rsid w:val="00AE213D"/>
    <w:rsid w:val="00AE2B3D"/>
    <w:rsid w:val="00AE740C"/>
    <w:rsid w:val="00AF0D7A"/>
    <w:rsid w:val="00AF346C"/>
    <w:rsid w:val="00B9644A"/>
    <w:rsid w:val="00BB4ECB"/>
    <w:rsid w:val="00BE3FDD"/>
    <w:rsid w:val="00C0064B"/>
    <w:rsid w:val="00C07C40"/>
    <w:rsid w:val="00C10404"/>
    <w:rsid w:val="00C260BE"/>
    <w:rsid w:val="00C30417"/>
    <w:rsid w:val="00C53686"/>
    <w:rsid w:val="00C75372"/>
    <w:rsid w:val="00C81669"/>
    <w:rsid w:val="00C869B9"/>
    <w:rsid w:val="00CA01C1"/>
    <w:rsid w:val="00CA5D04"/>
    <w:rsid w:val="00CB430A"/>
    <w:rsid w:val="00CE3799"/>
    <w:rsid w:val="00CE7F79"/>
    <w:rsid w:val="00D240AE"/>
    <w:rsid w:val="00D43B25"/>
    <w:rsid w:val="00D4550E"/>
    <w:rsid w:val="00D55155"/>
    <w:rsid w:val="00DA68EE"/>
    <w:rsid w:val="00DC046D"/>
    <w:rsid w:val="00DC5B75"/>
    <w:rsid w:val="00DE4A3F"/>
    <w:rsid w:val="00E066CA"/>
    <w:rsid w:val="00E550BD"/>
    <w:rsid w:val="00E61D58"/>
    <w:rsid w:val="00E704D9"/>
    <w:rsid w:val="00E970D8"/>
    <w:rsid w:val="00EC18A6"/>
    <w:rsid w:val="00F34947"/>
    <w:rsid w:val="00F5513C"/>
    <w:rsid w:val="00F561B5"/>
    <w:rsid w:val="00F56C1E"/>
    <w:rsid w:val="00F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F6E3-5FAF-43D8-979E-52810991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05"/>
    <w:pPr>
      <w:ind w:left="720"/>
      <w:contextualSpacing/>
    </w:pPr>
  </w:style>
  <w:style w:type="table" w:styleId="a4">
    <w:name w:val="Table Grid"/>
    <w:basedOn w:val="a1"/>
    <w:uiPriority w:val="39"/>
    <w:rsid w:val="0020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Рише Анна Валерьевна</dc:creator>
  <cp:keywords/>
  <dc:description/>
  <cp:lastModifiedBy>Устинова Алла Васильевна</cp:lastModifiedBy>
  <cp:revision>8</cp:revision>
  <cp:lastPrinted>2022-01-13T04:40:00Z</cp:lastPrinted>
  <dcterms:created xsi:type="dcterms:W3CDTF">2022-01-12T11:40:00Z</dcterms:created>
  <dcterms:modified xsi:type="dcterms:W3CDTF">2022-01-13T05:09:00Z</dcterms:modified>
</cp:coreProperties>
</file>